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DF74C" w14:textId="77777777" w:rsidR="004E4335" w:rsidRDefault="004E4335" w:rsidP="004E4335"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附件1：</w:t>
      </w:r>
    </w:p>
    <w:p w14:paraId="1F8519DE" w14:textId="77777777" w:rsidR="004E4335" w:rsidRDefault="004E4335" w:rsidP="004E4335">
      <w:pPr>
        <w:spacing w:line="520" w:lineRule="atLeast"/>
        <w:jc w:val="center"/>
        <w:rPr>
          <w:rFonts w:ascii="黑体" w:eastAsia="黑体" w:hAnsi="黑体" w:cs="黑体"/>
          <w:b/>
          <w:bCs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0"/>
          <w:szCs w:val="30"/>
        </w:rPr>
        <w:t>吉林大学2024级研究生入学交费须知</w:t>
      </w:r>
      <w:bookmarkEnd w:id="0"/>
    </w:p>
    <w:p w14:paraId="503E2BD8" w14:textId="77777777" w:rsidR="004E4335" w:rsidRDefault="004E4335" w:rsidP="004E4335">
      <w:pPr>
        <w:spacing w:line="640" w:lineRule="exac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7C24E145" w14:textId="77777777" w:rsidR="004E4335" w:rsidRDefault="004E4335" w:rsidP="004E4335">
      <w:pPr>
        <w:snapToGrid w:val="0"/>
        <w:spacing w:line="520" w:lineRule="atLeas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一、交费项目及标准</w:t>
      </w:r>
    </w:p>
    <w:p w14:paraId="2DE3122C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1.学费：收费标准见《吉林大学2024级研究生（全日制及非全日制）学费标准一览表》</w:t>
      </w:r>
    </w:p>
    <w:p w14:paraId="7B3CF06E" w14:textId="77777777" w:rsidR="004E4335" w:rsidRDefault="004E4335" w:rsidP="004E4335">
      <w:pPr>
        <w:snapToGrid w:val="0"/>
        <w:spacing w:line="520" w:lineRule="atLeast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吉林大学2024级研究生（全日制及非全日制）学费标准一览表</w:t>
      </w:r>
    </w:p>
    <w:tbl>
      <w:tblPr>
        <w:tblpPr w:leftFromText="180" w:rightFromText="180" w:vertAnchor="text" w:horzAnchor="margin" w:tblpXSpec="center" w:tblpY="123"/>
        <w:tblW w:w="5413" w:type="pct"/>
        <w:tblLook w:val="0000" w:firstRow="0" w:lastRow="0" w:firstColumn="0" w:lastColumn="0" w:noHBand="0" w:noVBand="0"/>
      </w:tblPr>
      <w:tblGrid>
        <w:gridCol w:w="2986"/>
        <w:gridCol w:w="790"/>
        <w:gridCol w:w="1191"/>
        <w:gridCol w:w="1191"/>
        <w:gridCol w:w="1191"/>
        <w:gridCol w:w="816"/>
        <w:gridCol w:w="816"/>
      </w:tblGrid>
      <w:tr w:rsidR="004E4335" w14:paraId="5DA26D37" w14:textId="77777777" w:rsidTr="00125AAA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6BE0B2FB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类  别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263F2D50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60BA1FB7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第一</w:t>
            </w:r>
          </w:p>
          <w:p w14:paraId="5F5F9E86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72515BDC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第二</w:t>
            </w:r>
          </w:p>
          <w:p w14:paraId="363DF751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0245A397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第三</w:t>
            </w:r>
          </w:p>
          <w:p w14:paraId="44A17E1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26E4473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第四学年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5B4493F7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第五</w:t>
            </w:r>
          </w:p>
          <w:p w14:paraId="70ED60AB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</w:tr>
      <w:tr w:rsidR="004E4335" w14:paraId="52D59A2D" w14:textId="77777777" w:rsidTr="00125AAA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C2CE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学术型博士研究生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1AEC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FB183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F05D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10B5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898F8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111D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3CAD7490" w14:textId="77777777" w:rsidTr="00125AAA">
        <w:trPr>
          <w:trHeight w:val="454"/>
        </w:trPr>
        <w:tc>
          <w:tcPr>
            <w:tcW w:w="1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897F9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学术型硕士研究生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0D4F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987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13ED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1BA7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5A41F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F38E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52E3D45F" w14:textId="77777777" w:rsidTr="00125AAA">
        <w:trPr>
          <w:trHeight w:val="454"/>
        </w:trPr>
        <w:tc>
          <w:tcPr>
            <w:tcW w:w="1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D9A51" w14:textId="77777777" w:rsidR="004E4335" w:rsidRDefault="004E4335" w:rsidP="00125AA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05BE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72E94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2B477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04C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63E9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ECEE5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2C5271BD" w14:textId="77777777" w:rsidTr="00125AAA">
        <w:trPr>
          <w:trHeight w:val="45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EAA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专业学位博士研究生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D45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4035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F2D1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134B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EF625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5B15F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76612B8D" w14:textId="77777777" w:rsidTr="00125AAA">
        <w:trPr>
          <w:trHeight w:val="454"/>
        </w:trPr>
        <w:tc>
          <w:tcPr>
            <w:tcW w:w="1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22C89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专业学位硕士生</w:t>
            </w:r>
          </w:p>
          <w:p w14:paraId="0CD36B8C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（人文、社科、医学学科）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1A35E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07E4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9F4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49F9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8244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24D0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0C641695" w14:textId="77777777" w:rsidTr="00125AAA">
        <w:trPr>
          <w:trHeight w:val="447"/>
        </w:trPr>
        <w:tc>
          <w:tcPr>
            <w:tcW w:w="1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0BAA9" w14:textId="77777777" w:rsidR="004E4335" w:rsidRDefault="004E4335" w:rsidP="00125AA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9161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7019D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D9E6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1BAE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3B4DC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E1CD0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29C449CC" w14:textId="77777777" w:rsidTr="00125AAA">
        <w:trPr>
          <w:trHeight w:val="454"/>
        </w:trPr>
        <w:tc>
          <w:tcPr>
            <w:tcW w:w="1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FC63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专业学位硕士生</w:t>
            </w:r>
          </w:p>
          <w:p w14:paraId="31594CE4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（理学、工学、农学等学科）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78219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C68F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2EBE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2435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C08C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8A590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7F3D1975" w14:textId="77777777" w:rsidTr="00125AAA">
        <w:trPr>
          <w:trHeight w:val="454"/>
        </w:trPr>
        <w:tc>
          <w:tcPr>
            <w:tcW w:w="1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F1B2" w14:textId="77777777" w:rsidR="004E4335" w:rsidRDefault="004E4335" w:rsidP="00125AA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82AA9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94593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EA5F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33C6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9171C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86165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394A81D3" w14:textId="77777777" w:rsidTr="00125AAA">
        <w:trPr>
          <w:trHeight w:val="45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F6D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工商管理(MBA)专业学位</w:t>
            </w:r>
          </w:p>
          <w:p w14:paraId="271F179A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硕士研究生（全日制）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436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C095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ADC6F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7307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4B22E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451FF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269D1CFA" w14:textId="77777777" w:rsidTr="00125AAA">
        <w:trPr>
          <w:trHeight w:val="45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3B7D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工商管理(MBA)专业学位</w:t>
            </w:r>
          </w:p>
          <w:p w14:paraId="4BEE215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硕士研究生（非全日制）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2AD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8093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496A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4253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32352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EF156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7FA60DE5" w14:textId="77777777" w:rsidTr="00125AAA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6728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公共管理(MPA)</w:t>
            </w:r>
          </w:p>
          <w:p w14:paraId="241B4D30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专业学位硕士研究生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F464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84E1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A2CC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85E01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036F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FA693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6F1013CB" w14:textId="77777777" w:rsidTr="00125AAA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8BF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工程管理（MEM）专业学位</w:t>
            </w:r>
          </w:p>
          <w:p w14:paraId="050C594A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硕士研究生（非全日制）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0D73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DD00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26000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53C3E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26000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D816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26000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29B5B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EEA51" w14:textId="77777777" w:rsidR="004E4335" w:rsidRDefault="004E4335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4335" w14:paraId="58AB3324" w14:textId="77777777" w:rsidTr="00125AAA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41F0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翻译硕士专业学位研究生</w:t>
            </w:r>
          </w:p>
          <w:p w14:paraId="27F2834F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（全日制）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2F7D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9452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25000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D353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E036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EEA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2CB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E4335" w14:paraId="070A0319" w14:textId="77777777" w:rsidTr="00125AAA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D69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法律硕士专业学位研究生</w:t>
            </w:r>
          </w:p>
          <w:p w14:paraId="37360D1C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（全日制）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CE74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0577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9173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E648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B96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4C0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E4335" w14:paraId="41FE989D" w14:textId="77777777" w:rsidTr="00125AAA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879D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软件工程硕士专业学位</w:t>
            </w:r>
          </w:p>
          <w:p w14:paraId="08D047FD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5FFF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7E1F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45DA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6D3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2332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0723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E4335" w14:paraId="72926265" w14:textId="77777777" w:rsidTr="00125AAA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A323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学术型直博生</w:t>
            </w:r>
            <w:proofErr w:type="gram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6955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9FC6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23C1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7F20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A8F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CB49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4E4335" w14:paraId="35382D85" w14:textId="77777777" w:rsidTr="00125AAA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A357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学位直博生</w:t>
            </w:r>
            <w:proofErr w:type="gram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3B1D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A0C6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B294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D220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E0EE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D2FF" w14:textId="77777777" w:rsidR="004E4335" w:rsidRDefault="004E4335" w:rsidP="00125AA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</w:tr>
    </w:tbl>
    <w:p w14:paraId="47371997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2.住宿费：800～1800元/生·年。</w:t>
      </w:r>
    </w:p>
    <w:p w14:paraId="27DD9145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由于学校规模较大，学生宿舍类型较多，根据各专业住宿条件不同，住宿收费标准为800～1800元/生·年。因新生住宿的安排在《录取通知书》发放之后，所以</w:t>
      </w:r>
      <w:proofErr w:type="gramStart"/>
      <w:r>
        <w:rPr>
          <w:rFonts w:ascii="宋体" w:hAnsi="宋体" w:hint="eastAsia"/>
          <w:sz w:val="24"/>
          <w:szCs w:val="24"/>
        </w:rPr>
        <w:t>请申请</w:t>
      </w:r>
      <w:proofErr w:type="gramEnd"/>
      <w:r>
        <w:rPr>
          <w:rFonts w:ascii="宋体" w:hAnsi="宋体" w:hint="eastAsia"/>
          <w:sz w:val="24"/>
          <w:szCs w:val="24"/>
        </w:rPr>
        <w:t>住宿的学生根据自己实际寝室安排，缴纳住宿费。</w:t>
      </w:r>
    </w:p>
    <w:p w14:paraId="7A1ACE9E" w14:textId="77777777" w:rsidR="004E4335" w:rsidRDefault="004E4335" w:rsidP="004E4335">
      <w:pPr>
        <w:snapToGrid w:val="0"/>
        <w:spacing w:line="520" w:lineRule="atLeas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二、交费方式</w:t>
      </w:r>
    </w:p>
    <w:p w14:paraId="71757955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1.登录缴费平台自主缴费</w:t>
      </w:r>
    </w:p>
    <w:p w14:paraId="42BCAE7C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学生入学后两周内自行登录“吉林大学缴费平台”进行自主缴费。</w:t>
      </w:r>
    </w:p>
    <w:p w14:paraId="5B7EA795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吉林大学缴费平台网址：https://cwsf.jlu.edu.cn，用户名为学号，</w:t>
      </w:r>
      <w:r>
        <w:rPr>
          <w:rFonts w:ascii="宋体" w:hAnsi="宋体" w:hint="eastAsia"/>
          <w:b/>
          <w:sz w:val="24"/>
          <w:szCs w:val="24"/>
        </w:rPr>
        <w:t>登录后请用招生报名预留电话号码重置密码。</w:t>
      </w:r>
    </w:p>
    <w:p w14:paraId="24EFE57C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（1）缴费平台开放时间：8月28日起（每天00：00～22：00）</w:t>
      </w:r>
    </w:p>
    <w:p w14:paraId="22437E2C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（2）缴费后电子票据将发送</w:t>
      </w:r>
      <w:proofErr w:type="gramStart"/>
      <w:r>
        <w:rPr>
          <w:rFonts w:ascii="宋体" w:hAnsi="宋体" w:hint="eastAsia"/>
          <w:sz w:val="24"/>
          <w:szCs w:val="24"/>
        </w:rPr>
        <w:t>至学生</w:t>
      </w:r>
      <w:proofErr w:type="gramEnd"/>
      <w:r>
        <w:rPr>
          <w:rFonts w:ascii="宋体" w:hAnsi="宋体" w:hint="eastAsia"/>
          <w:sz w:val="24"/>
          <w:szCs w:val="24"/>
        </w:rPr>
        <w:t>预留邮箱中。</w:t>
      </w:r>
    </w:p>
    <w:p w14:paraId="124C1356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单位转账。单位支付学费和住宿费，可直接汇入吉林大学账户，汇款完成后学生本人须到财务处一门式服务平台查询到款状态，确认到款后打印到款凭证，本人携带身份证明、汇款相关材料及到款凭证到财务处办理学费入账手续。</w:t>
      </w:r>
    </w:p>
    <w:p w14:paraId="0B8E8A4F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账户名称：吉林大学</w:t>
      </w:r>
    </w:p>
    <w:p w14:paraId="765CB7C9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银行账号：160402501175</w:t>
      </w:r>
    </w:p>
    <w:p w14:paraId="5E0397F9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开户银行：中国银行长春前进大街支行</w:t>
      </w:r>
    </w:p>
    <w:p w14:paraId="4AEA1255" w14:textId="77777777" w:rsidR="004E4335" w:rsidRDefault="004E4335" w:rsidP="004E4335">
      <w:pPr>
        <w:snapToGrid w:val="0"/>
        <w:spacing w:line="520" w:lineRule="atLeas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三、收费咨询</w:t>
      </w:r>
    </w:p>
    <w:p w14:paraId="10CE2FC8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电话：0431-85168860</w:t>
      </w:r>
    </w:p>
    <w:p w14:paraId="510BCA85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咨询时间：</w:t>
      </w:r>
    </w:p>
    <w:p w14:paraId="4C65395E" w14:textId="77777777" w:rsidR="004E4335" w:rsidRDefault="004E4335" w:rsidP="004E4335">
      <w:pPr>
        <w:snapToGrid w:val="0"/>
        <w:spacing w:line="520" w:lineRule="atLeast"/>
        <w:ind w:firstLineChars="700" w:firstLine="16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2024年8月22日～8月23日</w:t>
      </w:r>
    </w:p>
    <w:p w14:paraId="625697F3" w14:textId="77777777" w:rsidR="004E4335" w:rsidRDefault="004E4335" w:rsidP="004E4335">
      <w:pPr>
        <w:snapToGrid w:val="0"/>
        <w:spacing w:line="520" w:lineRule="atLeast"/>
        <w:ind w:firstLineChars="700" w:firstLine="16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2024年8月26日～8月30日</w:t>
      </w:r>
    </w:p>
    <w:p w14:paraId="2F102616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上午：8：30～11：30      下午：1：30～ 4：30</w:t>
      </w:r>
    </w:p>
    <w:p w14:paraId="1991E78C" w14:textId="77777777" w:rsidR="004E4335" w:rsidRDefault="004E4335" w:rsidP="004E4335">
      <w:pPr>
        <w:snapToGrid w:val="0"/>
        <w:spacing w:line="520" w:lineRule="atLeast"/>
        <w:ind w:firstLineChars="200" w:firstLine="480"/>
        <w:rPr>
          <w:rFonts w:ascii="宋体" w:hAnsi="宋体"/>
          <w:sz w:val="24"/>
          <w:szCs w:val="24"/>
        </w:rPr>
      </w:pPr>
    </w:p>
    <w:p w14:paraId="0D6C9943" w14:textId="77777777" w:rsidR="004E4335" w:rsidRDefault="004E4335" w:rsidP="004E4335">
      <w:pPr>
        <w:snapToGrid w:val="0"/>
        <w:spacing w:line="520" w:lineRule="atLeast"/>
        <w:ind w:firstLineChars="791" w:firstLine="1898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吉林大学财务处</w:t>
      </w:r>
    </w:p>
    <w:p w14:paraId="1A406A0C" w14:textId="77777777" w:rsidR="004E4335" w:rsidRDefault="004E4335" w:rsidP="004E4335">
      <w:pPr>
        <w:snapToGrid w:val="0"/>
        <w:spacing w:line="520" w:lineRule="atLeast"/>
        <w:ind w:firstLineChars="791" w:firstLine="1898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2024年7月1日</w:t>
      </w:r>
    </w:p>
    <w:p w14:paraId="0D6F6516" w14:textId="77777777" w:rsidR="00115BC8" w:rsidRDefault="00115BC8"/>
    <w:sectPr w:rsidR="00115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0ACBC" w14:textId="77777777" w:rsidR="001A2140" w:rsidRDefault="001A2140" w:rsidP="004E4335">
      <w:r>
        <w:separator/>
      </w:r>
    </w:p>
  </w:endnote>
  <w:endnote w:type="continuationSeparator" w:id="0">
    <w:p w14:paraId="25F9A271" w14:textId="77777777" w:rsidR="001A2140" w:rsidRDefault="001A2140" w:rsidP="004E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95710" w14:textId="77777777" w:rsidR="001A2140" w:rsidRDefault="001A2140" w:rsidP="004E4335">
      <w:r>
        <w:separator/>
      </w:r>
    </w:p>
  </w:footnote>
  <w:footnote w:type="continuationSeparator" w:id="0">
    <w:p w14:paraId="3E33BDAB" w14:textId="77777777" w:rsidR="001A2140" w:rsidRDefault="001A2140" w:rsidP="004E4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53"/>
    <w:rsid w:val="00115BC8"/>
    <w:rsid w:val="001A2140"/>
    <w:rsid w:val="004E4335"/>
    <w:rsid w:val="0085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20E6B1-0E13-473A-B5B4-86CC6C06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33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3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3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3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2024-07-01T07:23:00Z</dcterms:created>
  <dcterms:modified xsi:type="dcterms:W3CDTF">2024-07-01T07:23:00Z</dcterms:modified>
</cp:coreProperties>
</file>